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附件7</w:t>
      </w: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创新发展案例</w:t>
      </w:r>
    </w:p>
    <w:bookmarkEnd w:id="0"/>
    <w:p>
      <w:pPr>
        <w:jc w:val="center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（参考模版）</w:t>
      </w:r>
    </w:p>
    <w:p>
      <w:pPr>
        <w:spacing w:line="540" w:lineRule="exact"/>
        <w:ind w:firstLine="600" w:firstLineChars="200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>（标题要求：可使用企业名称、品牌、店训等独特的词语，运用排比、对仗、押韵的短句等方式，精准突出案例重点，激发读者阅读兴趣，不超过</w:t>
      </w:r>
      <w:r>
        <w:rPr>
          <w:rFonts w:hint="eastAsia" w:eastAsia="楷体_GB2312"/>
          <w:sz w:val="30"/>
          <w:szCs w:val="30"/>
        </w:rPr>
        <w:t>3</w:t>
      </w:r>
      <w:r>
        <w:rPr>
          <w:rFonts w:eastAsia="楷体_GB2312"/>
          <w:sz w:val="30"/>
          <w:szCs w:val="30"/>
        </w:rPr>
        <w:t>0字）</w:t>
      </w:r>
    </w:p>
    <w:p>
      <w:pPr>
        <w:spacing w:line="540" w:lineRule="exact"/>
        <w:ind w:firstLine="600" w:firstLineChars="200"/>
        <w:rPr>
          <w:rFonts w:eastAsia="仿宋_GB2312"/>
          <w:sz w:val="30"/>
          <w:szCs w:val="30"/>
        </w:rPr>
      </w:pPr>
    </w:p>
    <w:p>
      <w:pPr>
        <w:spacing w:line="540" w:lineRule="exact"/>
        <w:ind w:firstLine="602" w:firstLineChars="200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正文部分</w:t>
      </w:r>
      <w:r>
        <w:rPr>
          <w:rFonts w:hint="eastAsia" w:eastAsia="仿宋_GB2312"/>
          <w:b/>
          <w:bCs/>
          <w:sz w:val="30"/>
          <w:szCs w:val="30"/>
        </w:rPr>
        <w:t>须按照以下结构编写</w:t>
      </w:r>
      <w:r>
        <w:rPr>
          <w:rFonts w:eastAsia="仿宋_GB2312"/>
          <w:b/>
          <w:bCs/>
          <w:sz w:val="30"/>
          <w:szCs w:val="30"/>
        </w:rPr>
        <w:t>，须图文并茂</w:t>
      </w:r>
      <w:r>
        <w:rPr>
          <w:rFonts w:hint="eastAsia" w:eastAsia="仿宋_GB2312"/>
          <w:b/>
          <w:bCs/>
          <w:sz w:val="30"/>
          <w:szCs w:val="30"/>
        </w:rPr>
        <w:t>，</w:t>
      </w:r>
      <w:r>
        <w:rPr>
          <w:rFonts w:eastAsia="仿宋_GB2312"/>
          <w:b/>
          <w:bCs/>
          <w:sz w:val="30"/>
          <w:szCs w:val="30"/>
        </w:rPr>
        <w:t>不超过3000字。</w:t>
      </w:r>
    </w:p>
    <w:p>
      <w:pPr>
        <w:spacing w:line="540" w:lineRule="exact"/>
        <w:ind w:firstLine="602" w:firstLineChars="200"/>
        <w:rPr>
          <w:rFonts w:eastAsia="仿宋_GB2312"/>
          <w:sz w:val="30"/>
          <w:szCs w:val="30"/>
        </w:rPr>
      </w:pPr>
      <w:r>
        <w:rPr>
          <w:rFonts w:eastAsia="楷体_GB2312"/>
          <w:b/>
          <w:bCs/>
          <w:sz w:val="30"/>
          <w:szCs w:val="30"/>
        </w:rPr>
        <w:t>案例首段</w:t>
      </w:r>
      <w:r>
        <w:rPr>
          <w:rFonts w:eastAsia="楷体_GB2312"/>
          <w:sz w:val="30"/>
          <w:szCs w:val="30"/>
        </w:rPr>
        <w:t>：</w:t>
      </w:r>
      <w:r>
        <w:rPr>
          <w:rFonts w:eastAsia="仿宋_GB2312"/>
          <w:sz w:val="30"/>
          <w:szCs w:val="30"/>
        </w:rPr>
        <w:t>介绍企业成立时间、主营业务等基本情况，被商务部认定为中华老字号、省级老字号的情况，以及近年来守正创新的突出做法和亮点成效，不超过300字。</w:t>
      </w:r>
    </w:p>
    <w:p>
      <w:pPr>
        <w:spacing w:line="540" w:lineRule="exact"/>
        <w:ind w:firstLine="602" w:firstLineChars="200"/>
        <w:rPr>
          <w:rFonts w:hint="eastAsia" w:eastAsia="仿宋_GB2312"/>
          <w:sz w:val="30"/>
          <w:szCs w:val="30"/>
        </w:rPr>
      </w:pPr>
      <w:r>
        <w:rPr>
          <w:rFonts w:eastAsia="楷体_GB2312"/>
          <w:b/>
          <w:bCs/>
          <w:sz w:val="30"/>
          <w:szCs w:val="30"/>
        </w:rPr>
        <w:t>案例中段：</w:t>
      </w:r>
      <w:r>
        <w:rPr>
          <w:rFonts w:eastAsia="仿宋_GB2312"/>
          <w:b/>
          <w:bCs/>
          <w:sz w:val="30"/>
          <w:szCs w:val="30"/>
        </w:rPr>
        <w:t>根据案例内容细分为若干个自然段，每个自然段均须设置易于理解、引人注目标题，各个标题之间应当逻辑清晰、连贯、完整</w:t>
      </w:r>
      <w:r>
        <w:rPr>
          <w:rFonts w:eastAsia="仿宋_GB2312"/>
          <w:sz w:val="30"/>
          <w:szCs w:val="30"/>
        </w:rPr>
        <w:t>。结合各段标题，详细介绍企业创新做法和应用效果，不超过2500字。</w:t>
      </w:r>
      <w:r>
        <w:rPr>
          <w:rFonts w:eastAsia="仿宋_GB2312"/>
          <w:b/>
          <w:bCs/>
          <w:sz w:val="30"/>
          <w:szCs w:val="30"/>
        </w:rPr>
        <w:t>自然段分段方式示例</w:t>
      </w:r>
      <w:r>
        <w:rPr>
          <w:rFonts w:eastAsia="仿宋_GB2312"/>
          <w:sz w:val="30"/>
          <w:szCs w:val="30"/>
        </w:rPr>
        <w:t>：</w:t>
      </w:r>
      <w:r>
        <w:rPr>
          <w:rFonts w:hint="eastAsia" w:eastAsia="仿宋_GB2312"/>
          <w:sz w:val="30"/>
          <w:szCs w:val="30"/>
        </w:rPr>
        <w:t>聚焦创新生产经营模式，从</w:t>
      </w:r>
      <w:r>
        <w:rPr>
          <w:rFonts w:eastAsia="仿宋_GB2312"/>
          <w:sz w:val="30"/>
          <w:szCs w:val="30"/>
        </w:rPr>
        <w:t>技术革新、品牌推广、数字转型、文化赋能等</w:t>
      </w:r>
      <w:r>
        <w:rPr>
          <w:rFonts w:hint="eastAsia" w:eastAsia="仿宋_GB2312"/>
          <w:sz w:val="30"/>
          <w:szCs w:val="30"/>
        </w:rPr>
        <w:t>方面分别介绍经验做法；</w:t>
      </w:r>
      <w:r>
        <w:rPr>
          <w:rFonts w:hint="eastAsia" w:eastAsia="仿宋_GB2312"/>
          <w:b/>
          <w:bCs/>
          <w:sz w:val="30"/>
          <w:szCs w:val="30"/>
        </w:rPr>
        <w:t>或</w:t>
      </w:r>
      <w:r>
        <w:rPr>
          <w:rFonts w:hint="eastAsia" w:eastAsia="仿宋_GB2312"/>
          <w:sz w:val="30"/>
          <w:szCs w:val="30"/>
        </w:rPr>
        <w:t>聚焦</w:t>
      </w:r>
      <w:r>
        <w:rPr>
          <w:rFonts w:eastAsia="仿宋_GB2312"/>
          <w:sz w:val="30"/>
          <w:szCs w:val="30"/>
        </w:rPr>
        <w:t>更好满足消费需要</w:t>
      </w:r>
      <w:r>
        <w:rPr>
          <w:rFonts w:hint="eastAsia" w:eastAsia="仿宋_GB2312"/>
          <w:sz w:val="30"/>
          <w:szCs w:val="30"/>
        </w:rPr>
        <w:t>，从</w:t>
      </w:r>
      <w:r>
        <w:rPr>
          <w:rFonts w:eastAsia="仿宋_GB2312"/>
          <w:sz w:val="30"/>
          <w:szCs w:val="30"/>
        </w:rPr>
        <w:t>场景营造、产品迭代、文化创意、跨界联名等</w:t>
      </w:r>
      <w:r>
        <w:rPr>
          <w:rFonts w:hint="eastAsia" w:eastAsia="仿宋_GB2312"/>
          <w:sz w:val="30"/>
          <w:szCs w:val="30"/>
        </w:rPr>
        <w:t>方面分别介绍经验做法；</w:t>
      </w:r>
      <w:r>
        <w:rPr>
          <w:rFonts w:hint="eastAsia" w:eastAsia="仿宋_GB2312"/>
          <w:b/>
          <w:bCs/>
          <w:sz w:val="30"/>
          <w:szCs w:val="30"/>
        </w:rPr>
        <w:t>或</w:t>
      </w:r>
      <w:r>
        <w:rPr>
          <w:rFonts w:hint="eastAsia" w:eastAsia="仿宋_GB2312"/>
          <w:sz w:val="30"/>
          <w:szCs w:val="30"/>
        </w:rPr>
        <w:t>聚焦</w:t>
      </w:r>
      <w:r>
        <w:rPr>
          <w:rFonts w:eastAsia="仿宋_GB2312"/>
          <w:sz w:val="30"/>
          <w:szCs w:val="30"/>
        </w:rPr>
        <w:t>提升企业市场竞争力</w:t>
      </w:r>
      <w:r>
        <w:rPr>
          <w:rFonts w:hint="eastAsia" w:eastAsia="仿宋_GB2312"/>
          <w:sz w:val="30"/>
          <w:szCs w:val="30"/>
        </w:rPr>
        <w:t>，从</w:t>
      </w:r>
      <w:r>
        <w:rPr>
          <w:rFonts w:eastAsia="仿宋_GB2312"/>
          <w:sz w:val="30"/>
          <w:szCs w:val="30"/>
        </w:rPr>
        <w:t>建立现代企业管理制度、引入信息数据管理系统、融合线上线下营销渠道、探索绿色低碳生产方式等</w:t>
      </w:r>
      <w:r>
        <w:rPr>
          <w:rFonts w:hint="eastAsia" w:eastAsia="仿宋_GB2312"/>
          <w:sz w:val="30"/>
          <w:szCs w:val="30"/>
        </w:rPr>
        <w:t>方面分别介绍经验做法</w:t>
      </w:r>
      <w:r>
        <w:rPr>
          <w:rFonts w:eastAsia="仿宋_GB2312"/>
          <w:sz w:val="30"/>
          <w:szCs w:val="30"/>
        </w:rPr>
        <w:t>。</w:t>
      </w:r>
    </w:p>
    <w:p>
      <w:pPr>
        <w:spacing w:line="540" w:lineRule="exact"/>
        <w:ind w:firstLine="602" w:firstLineChars="200"/>
      </w:pPr>
      <w:r>
        <w:rPr>
          <w:rFonts w:eastAsia="楷体_GB2312"/>
          <w:b/>
          <w:bCs/>
          <w:sz w:val="30"/>
          <w:szCs w:val="30"/>
        </w:rPr>
        <w:t>案例末段：</w:t>
      </w:r>
      <w:r>
        <w:rPr>
          <w:rFonts w:eastAsia="仿宋_GB2312"/>
          <w:sz w:val="30"/>
          <w:szCs w:val="30"/>
        </w:rPr>
        <w:t>介绍企业下一步发展考虑和预期目标，不超过200字。</w:t>
      </w:r>
    </w:p>
    <w:sectPr>
      <w:footerReference r:id="rId3" w:type="even"/>
      <w:pgSz w:w="11906" w:h="16838"/>
      <w:pgMar w:top="1418" w:right="1797" w:bottom="1417" w:left="1797" w:header="851" w:footer="204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ZjM3NDcwNjZlYWM0MWYxZGRiZDAzMjg1NjNlZDIifQ=="/>
  </w:docVars>
  <w:rsids>
    <w:rsidRoot w:val="1BE4521E"/>
    <w:rsid w:val="1BE4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qFormat/>
    <w:uiPriority w:val="0"/>
    <w:pPr>
      <w:ind w:left="0" w:leftChars="0" w:firstLine="40"/>
      <w:jc w:val="left"/>
    </w:pPr>
    <w:rPr>
      <w:rFonts w:ascii="仿宋_GB2312" w:hAnsi="仿宋_GB2312" w:eastAsia="仿宋" w:cs="仿宋_GB2312"/>
      <w:color w:val="000000"/>
      <w:kern w:val="0"/>
      <w:sz w:val="32"/>
      <w:szCs w:val="32"/>
      <w:lang w:eastAsia="en-US" w:bidi="en-US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2024-06-07T04:44:00Z</dcterms:created>
  <dc:creator>Anne</dc:creator>
  <cp:lastModifiedBy>Anne</cp:lastModifiedBy>
  <dcterms:modified xsi:type="dcterms:W3CDTF">2024-06-07T04:46:10Z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192CDB5452E44ED19BECF929E1EC0B5C_11</vt:lpwstr>
  </property>
</Properties>
</file>