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76" w:rsidRPr="00891A84" w:rsidRDefault="00682576" w:rsidP="00682576">
      <w:pPr>
        <w:snapToGrid w:val="0"/>
        <w:spacing w:line="560" w:lineRule="exact"/>
        <w:outlineLvl w:val="0"/>
        <w:rPr>
          <w:rFonts w:ascii="黑体" w:eastAsia="黑体" w:hAnsi="黑体"/>
          <w:sz w:val="32"/>
          <w:szCs w:val="32"/>
        </w:rPr>
      </w:pPr>
      <w:bookmarkStart w:id="0" w:name="_Toc137486927"/>
      <w:r w:rsidRPr="00891A84">
        <w:rPr>
          <w:rFonts w:ascii="黑体" w:eastAsia="黑体" w:hAnsi="黑体" w:hint="eastAsia"/>
          <w:sz w:val="32"/>
          <w:szCs w:val="32"/>
        </w:rPr>
        <w:t>附件6</w:t>
      </w:r>
      <w:bookmarkEnd w:id="0"/>
      <w:r w:rsidRPr="00891A84">
        <w:rPr>
          <w:rFonts w:ascii="黑体" w:eastAsia="黑体" w:hAnsi="黑体"/>
          <w:sz w:val="32"/>
          <w:szCs w:val="32"/>
        </w:rPr>
        <w:t xml:space="preserve">  </w:t>
      </w:r>
      <w:r w:rsidRPr="00891A84">
        <w:rPr>
          <w:rFonts w:ascii="黑体" w:eastAsia="黑体" w:hAnsi="黑体" w:hint="eastAsia"/>
          <w:sz w:val="32"/>
          <w:szCs w:val="32"/>
        </w:rPr>
        <w:t>综合绩效评价结论书（通讯形式或管理机构审查评价用）</w:t>
      </w:r>
    </w:p>
    <w:p w:rsidR="00682576" w:rsidRPr="00891A84" w:rsidRDefault="00682576" w:rsidP="00682576">
      <w:pPr>
        <w:snapToGrid w:val="0"/>
        <w:jc w:val="left"/>
        <w:rPr>
          <w:rFonts w:ascii="黑体" w:eastAsia="黑体" w:hAnsi="黑体"/>
          <w:sz w:val="32"/>
          <w:szCs w:val="32"/>
        </w:rPr>
      </w:pPr>
    </w:p>
    <w:p w:rsidR="00682576" w:rsidRPr="00891A84" w:rsidRDefault="00682576" w:rsidP="00682576">
      <w:pPr>
        <w:snapToGrid w:val="0"/>
        <w:spacing w:line="276" w:lineRule="auto"/>
        <w:jc w:val="center"/>
        <w:rPr>
          <w:rFonts w:ascii="方正小标宋_GBK" w:eastAsia="方正小标宋_GBK" w:hAnsi="黑体" w:cs="宋体"/>
          <w:bCs/>
          <w:spacing w:val="6"/>
          <w:sz w:val="44"/>
          <w:szCs w:val="44"/>
        </w:rPr>
      </w:pPr>
      <w:r w:rsidRPr="00891A84">
        <w:rPr>
          <w:rFonts w:ascii="方正小标宋_GBK" w:eastAsia="方正小标宋_GBK" w:hAnsi="黑体" w:cs="宋体" w:hint="eastAsia"/>
          <w:bCs/>
          <w:spacing w:val="6"/>
          <w:sz w:val="44"/>
          <w:szCs w:val="44"/>
        </w:rPr>
        <w:t>上海市科技计划项目综合绩效评价结论书</w:t>
      </w:r>
    </w:p>
    <w:p w:rsidR="00682576" w:rsidRPr="00891A84" w:rsidRDefault="00682576" w:rsidP="00682576">
      <w:pPr>
        <w:adjustRightInd w:val="0"/>
        <w:snapToGrid w:val="0"/>
        <w:jc w:val="center"/>
        <w:rPr>
          <w:rFonts w:ascii="等线" w:eastAsia="仿宋_GB2312" w:hAnsi="等线"/>
          <w:bCs/>
          <w:spacing w:val="6"/>
          <w:sz w:val="44"/>
          <w:szCs w:val="44"/>
        </w:rPr>
      </w:pPr>
      <w:r w:rsidRPr="00891A84">
        <w:rPr>
          <w:rFonts w:ascii="仿宋_GB2312" w:eastAsia="仿宋_GB2312" w:hAnsi="仿宋_GB2312" w:cs="仿宋_GB2312" w:hint="eastAsia"/>
          <w:bCs/>
          <w:spacing w:val="6"/>
          <w:sz w:val="28"/>
          <w:szCs w:val="32"/>
        </w:rPr>
        <w:t>（通讯形式或管理机构审查评价用）</w:t>
      </w:r>
    </w:p>
    <w:p w:rsidR="00682576" w:rsidRDefault="00682576" w:rsidP="00682576">
      <w:pPr>
        <w:snapToGrid w:val="0"/>
        <w:spacing w:line="600" w:lineRule="exact"/>
        <w:jc w:val="left"/>
        <w:rPr>
          <w:rFonts w:ascii="等线" w:eastAsia="仿宋_GB2312" w:hAnsi="等线"/>
          <w:sz w:val="32"/>
          <w:szCs w:val="32"/>
        </w:rPr>
      </w:pPr>
    </w:p>
    <w:p w:rsidR="00682576" w:rsidRPr="00891A84" w:rsidRDefault="00682576" w:rsidP="00682576">
      <w:pPr>
        <w:snapToGrid w:val="0"/>
        <w:spacing w:line="600" w:lineRule="exact"/>
        <w:jc w:val="left"/>
        <w:rPr>
          <w:rFonts w:ascii="等线" w:eastAsia="仿宋_GB2312" w:hAnsi="等线"/>
          <w:sz w:val="32"/>
          <w:szCs w:val="32"/>
        </w:rPr>
      </w:pPr>
      <w:r w:rsidRPr="00426E12">
        <w:rPr>
          <w:rFonts w:eastAsia="仿宋_GB2312"/>
          <w:sz w:val="32"/>
          <w:szCs w:val="32"/>
        </w:rPr>
        <w:t>XXXXX</w:t>
      </w:r>
      <w:r w:rsidRPr="00426E12">
        <w:rPr>
          <w:rFonts w:eastAsia="仿宋_GB2312" w:hAnsi="等线"/>
          <w:sz w:val="32"/>
          <w:szCs w:val="32"/>
        </w:rPr>
        <w:t>单</w:t>
      </w:r>
      <w:r w:rsidRPr="00891A84">
        <w:rPr>
          <w:rFonts w:ascii="等线" w:eastAsia="仿宋_GB2312" w:hAnsi="等线"/>
          <w:sz w:val="32"/>
          <w:szCs w:val="32"/>
        </w:rPr>
        <w:t>位：</w:t>
      </w:r>
    </w:p>
    <w:p w:rsidR="00682576" w:rsidRPr="00891A84" w:rsidRDefault="00682576" w:rsidP="00682576">
      <w:pPr>
        <w:snapToGrid w:val="0"/>
        <w:spacing w:line="600" w:lineRule="exact"/>
        <w:ind w:firstLineChars="200" w:firstLine="640"/>
        <w:rPr>
          <w:rFonts w:ascii="等线" w:eastAsia="仿宋_GB2312" w:hAnsi="等线"/>
          <w:sz w:val="32"/>
          <w:szCs w:val="32"/>
        </w:rPr>
      </w:pPr>
      <w:r w:rsidRPr="00891A84">
        <w:rPr>
          <w:rFonts w:ascii="等线" w:eastAsia="仿宋_GB2312" w:hAnsi="等线"/>
          <w:sz w:val="32"/>
          <w:szCs w:val="32"/>
        </w:rPr>
        <w:t>你单位承担的上海市科技计划项目</w:t>
      </w:r>
      <w:r w:rsidRPr="00891A84">
        <w:rPr>
          <w:rFonts w:ascii="仿宋_GB2312" w:eastAsia="仿宋_GB2312" w:hAnsi="等线" w:hint="eastAsia"/>
          <w:sz w:val="32"/>
          <w:szCs w:val="32"/>
        </w:rPr>
        <w:t>“</w:t>
      </w:r>
      <w:r w:rsidRPr="00891A84">
        <w:rPr>
          <w:rFonts w:ascii="仿宋_GB2312" w:eastAsia="仿宋_GB2312" w:hAnsi="等线" w:hint="eastAsia"/>
          <w:sz w:val="32"/>
          <w:szCs w:val="32"/>
          <w:u w:val="single"/>
        </w:rPr>
        <w:t xml:space="preserve">                </w:t>
      </w:r>
      <w:r w:rsidRPr="00891A84">
        <w:rPr>
          <w:rFonts w:ascii="仿宋_GB2312" w:eastAsia="仿宋_GB2312" w:hAnsi="等线" w:hint="eastAsia"/>
          <w:sz w:val="32"/>
          <w:szCs w:val="32"/>
        </w:rPr>
        <w:t>”</w:t>
      </w:r>
      <w:r w:rsidRPr="00891A84">
        <w:rPr>
          <w:rFonts w:ascii="等线" w:eastAsia="仿宋_GB2312" w:hAnsi="等线"/>
          <w:sz w:val="32"/>
          <w:szCs w:val="32"/>
        </w:rPr>
        <w:t>（项目编号</w:t>
      </w:r>
      <w:r w:rsidRPr="00426E12">
        <w:rPr>
          <w:rFonts w:eastAsia="仿宋_GB2312" w:hAnsi="等线"/>
          <w:sz w:val="32"/>
          <w:szCs w:val="32"/>
        </w:rPr>
        <w:t>：</w:t>
      </w:r>
      <w:r w:rsidRPr="00426E12">
        <w:rPr>
          <w:rFonts w:eastAsia="仿宋_GB2312"/>
          <w:sz w:val="32"/>
          <w:szCs w:val="32"/>
        </w:rPr>
        <w:t>XXXXXXXXXXX</w:t>
      </w:r>
      <w:r w:rsidRPr="00426E12">
        <w:rPr>
          <w:rFonts w:eastAsia="仿宋_GB2312" w:hAnsi="等线"/>
          <w:sz w:val="32"/>
          <w:szCs w:val="32"/>
        </w:rPr>
        <w:t>）执行期已满。按照《上海市科技计划项目管理办法》（沪科</w:t>
      </w:r>
      <w:proofErr w:type="gramStart"/>
      <w:r w:rsidRPr="00426E12">
        <w:rPr>
          <w:rFonts w:eastAsia="仿宋_GB2312" w:hAnsi="等线"/>
          <w:sz w:val="32"/>
          <w:szCs w:val="32"/>
        </w:rPr>
        <w:t>规</w:t>
      </w:r>
      <w:proofErr w:type="gramEnd"/>
      <w:r w:rsidRPr="00426E12">
        <w:rPr>
          <w:rFonts w:eastAsia="仿宋_GB2312" w:hAnsi="等线"/>
          <w:sz w:val="32"/>
          <w:szCs w:val="32"/>
        </w:rPr>
        <w:t>〔</w:t>
      </w:r>
      <w:r w:rsidRPr="00426E12">
        <w:rPr>
          <w:rFonts w:eastAsia="仿宋_GB2312"/>
          <w:sz w:val="32"/>
          <w:szCs w:val="32"/>
        </w:rPr>
        <w:t>2021</w:t>
      </w:r>
      <w:r w:rsidRPr="00426E12">
        <w:rPr>
          <w:rFonts w:eastAsia="仿宋_GB2312" w:hAnsi="等线"/>
          <w:sz w:val="32"/>
          <w:szCs w:val="32"/>
        </w:rPr>
        <w:t>〕</w:t>
      </w:r>
      <w:r w:rsidRPr="00426E12">
        <w:rPr>
          <w:rFonts w:eastAsia="仿宋_GB2312"/>
          <w:sz w:val="32"/>
          <w:szCs w:val="32"/>
        </w:rPr>
        <w:t>6</w:t>
      </w:r>
      <w:r w:rsidRPr="00426E12">
        <w:rPr>
          <w:rFonts w:eastAsia="仿宋_GB2312" w:hAnsi="等线"/>
          <w:sz w:val="32"/>
          <w:szCs w:val="32"/>
        </w:rPr>
        <w:t>号）、《上海市科技计划项目综合绩效评价工作规范》（沪科</w:t>
      </w:r>
      <w:proofErr w:type="gramStart"/>
      <w:r w:rsidRPr="00426E12">
        <w:rPr>
          <w:rFonts w:eastAsia="仿宋_GB2312" w:hAnsi="等线"/>
          <w:sz w:val="32"/>
          <w:szCs w:val="32"/>
        </w:rPr>
        <w:t>规</w:t>
      </w:r>
      <w:proofErr w:type="gramEnd"/>
      <w:r w:rsidRPr="00426E12">
        <w:rPr>
          <w:rFonts w:eastAsia="仿宋_GB2312" w:hAnsi="等线"/>
          <w:sz w:val="32"/>
          <w:szCs w:val="32"/>
        </w:rPr>
        <w:t>〔</w:t>
      </w:r>
      <w:r w:rsidRPr="00426E12">
        <w:rPr>
          <w:rFonts w:eastAsia="仿宋_GB2312"/>
          <w:sz w:val="32"/>
          <w:szCs w:val="32"/>
        </w:rPr>
        <w:t>2023</w:t>
      </w:r>
      <w:r w:rsidRPr="00426E12">
        <w:rPr>
          <w:rFonts w:eastAsia="仿宋_GB2312" w:hAnsi="等线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</w:t>
      </w:r>
      <w:r w:rsidRPr="00426E12">
        <w:rPr>
          <w:rFonts w:eastAsia="仿宋_GB2312" w:hAnsi="等线"/>
          <w:sz w:val="32"/>
          <w:szCs w:val="32"/>
        </w:rPr>
        <w:t>号）以及相关管理制度等要求，于</w:t>
      </w:r>
      <w:r w:rsidRPr="00426E12">
        <w:rPr>
          <w:rFonts w:eastAsia="仿宋_GB2312"/>
          <w:sz w:val="32"/>
          <w:szCs w:val="32"/>
        </w:rPr>
        <w:t xml:space="preserve">20  </w:t>
      </w:r>
      <w:r w:rsidRPr="00426E12">
        <w:rPr>
          <w:rFonts w:eastAsia="仿宋_GB2312" w:hAnsi="等线"/>
          <w:sz w:val="32"/>
          <w:szCs w:val="32"/>
        </w:rPr>
        <w:t>年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 w:hAnsi="等线"/>
          <w:sz w:val="32"/>
          <w:szCs w:val="32"/>
        </w:rPr>
        <w:t>月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 w:hAnsi="等线"/>
          <w:sz w:val="32"/>
          <w:szCs w:val="32"/>
        </w:rPr>
        <w:t>日组织对该</w:t>
      </w:r>
      <w:r w:rsidRPr="00891A84">
        <w:rPr>
          <w:rFonts w:ascii="等线" w:eastAsia="仿宋_GB2312" w:hAnsi="等线"/>
          <w:sz w:val="32"/>
          <w:szCs w:val="32"/>
        </w:rPr>
        <w:t>项目进行了综合绩效评价，项目综合绩效评价结论为</w:t>
      </w:r>
      <w:r w:rsidRPr="00891A84">
        <w:rPr>
          <w:rFonts w:ascii="等线" w:eastAsia="仿宋_GB2312" w:hAnsi="等线"/>
          <w:sz w:val="32"/>
          <w:szCs w:val="32"/>
          <w:u w:val="single"/>
        </w:rPr>
        <w:t xml:space="preserve">         </w:t>
      </w:r>
      <w:r w:rsidRPr="00891A84">
        <w:rPr>
          <w:rFonts w:ascii="等线" w:eastAsia="仿宋_GB2312" w:hAnsi="等线"/>
          <w:sz w:val="32"/>
          <w:szCs w:val="32"/>
        </w:rPr>
        <w:t>。</w:t>
      </w:r>
    </w:p>
    <w:p w:rsidR="00682576" w:rsidRPr="00891A84" w:rsidRDefault="00682576" w:rsidP="00682576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82576" w:rsidRPr="00426E12" w:rsidRDefault="00682576" w:rsidP="00682576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26E12">
        <w:rPr>
          <w:rFonts w:eastAsia="仿宋_GB2312"/>
          <w:sz w:val="32"/>
          <w:szCs w:val="32"/>
        </w:rPr>
        <w:t>附件：</w:t>
      </w:r>
      <w:r w:rsidRPr="00426E12">
        <w:rPr>
          <w:rFonts w:eastAsia="仿宋_GB2312"/>
          <w:sz w:val="32"/>
          <w:szCs w:val="32"/>
        </w:rPr>
        <w:t xml:space="preserve">6-1 </w:t>
      </w:r>
      <w:r w:rsidRPr="00426E12">
        <w:rPr>
          <w:rFonts w:eastAsia="仿宋_GB2312"/>
          <w:sz w:val="32"/>
          <w:szCs w:val="32"/>
        </w:rPr>
        <w:t>项目（课题）综合绩效评价专项经费评价情况表</w:t>
      </w:r>
    </w:p>
    <w:p w:rsidR="00682576" w:rsidRPr="00426E12" w:rsidRDefault="00682576" w:rsidP="00682576">
      <w:pPr>
        <w:widowControl/>
        <w:snapToGrid w:val="0"/>
        <w:spacing w:line="600" w:lineRule="exact"/>
        <w:ind w:firstLine="1470"/>
        <w:jc w:val="left"/>
        <w:rPr>
          <w:rFonts w:eastAsia="仿宋_GB2312"/>
          <w:szCs w:val="22"/>
        </w:rPr>
      </w:pPr>
    </w:p>
    <w:p w:rsidR="00682576" w:rsidRPr="00426E12" w:rsidRDefault="00682576" w:rsidP="00682576">
      <w:pPr>
        <w:widowControl/>
        <w:snapToGrid w:val="0"/>
        <w:spacing w:line="600" w:lineRule="exact"/>
        <w:ind w:firstLine="1470"/>
        <w:jc w:val="left"/>
        <w:rPr>
          <w:rFonts w:eastAsia="仿宋_GB2312"/>
          <w:szCs w:val="22"/>
        </w:rPr>
      </w:pPr>
    </w:p>
    <w:p w:rsidR="00682576" w:rsidRPr="00426E12" w:rsidRDefault="00682576" w:rsidP="00682576">
      <w:pPr>
        <w:snapToGrid w:val="0"/>
        <w:spacing w:line="600" w:lineRule="exact"/>
        <w:ind w:firstLineChars="1300" w:firstLine="4160"/>
        <w:jc w:val="center"/>
        <w:rPr>
          <w:rFonts w:eastAsia="仿宋_GB2312"/>
          <w:sz w:val="32"/>
          <w:szCs w:val="32"/>
        </w:rPr>
      </w:pPr>
      <w:r w:rsidRPr="00426E12">
        <w:rPr>
          <w:rFonts w:eastAsia="仿宋_GB2312"/>
          <w:sz w:val="32"/>
          <w:szCs w:val="32"/>
        </w:rPr>
        <w:t>上海市科学技术委员会</w:t>
      </w:r>
    </w:p>
    <w:p w:rsidR="00682576" w:rsidRPr="00426E12" w:rsidRDefault="00682576" w:rsidP="00682576">
      <w:pPr>
        <w:widowControl/>
        <w:snapToGrid w:val="0"/>
        <w:spacing w:line="600" w:lineRule="exact"/>
        <w:ind w:firstLineChars="1300" w:firstLine="4160"/>
        <w:jc w:val="center"/>
        <w:rPr>
          <w:rFonts w:eastAsia="仿宋_GB2312"/>
          <w:szCs w:val="22"/>
        </w:rPr>
      </w:pPr>
      <w:r w:rsidRPr="00426E12">
        <w:rPr>
          <w:rFonts w:eastAsia="仿宋_GB2312"/>
          <w:sz w:val="32"/>
          <w:szCs w:val="32"/>
        </w:rPr>
        <w:t xml:space="preserve">20  </w:t>
      </w:r>
      <w:r w:rsidRPr="00426E12">
        <w:rPr>
          <w:rFonts w:eastAsia="仿宋_GB2312"/>
          <w:sz w:val="32"/>
          <w:szCs w:val="32"/>
        </w:rPr>
        <w:t>年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/>
          <w:sz w:val="32"/>
          <w:szCs w:val="32"/>
        </w:rPr>
        <w:t>月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/>
          <w:sz w:val="32"/>
          <w:szCs w:val="32"/>
        </w:rPr>
        <w:t>日</w:t>
      </w:r>
    </w:p>
    <w:p w:rsidR="00682576" w:rsidRPr="00426E12" w:rsidRDefault="00682576" w:rsidP="00682576">
      <w:pPr>
        <w:rPr>
          <w:rFonts w:eastAsia="仿宋_GB2312"/>
          <w:b/>
          <w:sz w:val="28"/>
          <w:szCs w:val="28"/>
        </w:rPr>
        <w:sectPr w:rsidR="00682576" w:rsidRPr="00426E12" w:rsidSect="00426E12">
          <w:pgSz w:w="11906" w:h="16838"/>
          <w:pgMar w:top="1814" w:right="1474" w:bottom="1361" w:left="1474" w:header="851" w:footer="992" w:gutter="0"/>
          <w:cols w:space="720"/>
          <w:docGrid w:type="lines" w:linePitch="312"/>
        </w:sectPr>
      </w:pPr>
    </w:p>
    <w:p w:rsidR="00682576" w:rsidRDefault="00682576" w:rsidP="00682576">
      <w:pPr>
        <w:snapToGrid w:val="0"/>
        <w:jc w:val="left"/>
        <w:rPr>
          <w:rFonts w:ascii="黑体" w:eastAsia="黑体" w:hAnsi="黑体" w:cs="宋体"/>
          <w:sz w:val="32"/>
          <w:szCs w:val="32"/>
        </w:rPr>
      </w:pPr>
      <w:r w:rsidRPr="00891A84">
        <w:rPr>
          <w:rFonts w:ascii="黑体" w:eastAsia="黑体" w:hAnsi="黑体" w:cs="宋体" w:hint="eastAsia"/>
          <w:sz w:val="32"/>
          <w:szCs w:val="32"/>
        </w:rPr>
        <w:lastRenderedPageBreak/>
        <w:t>附件6-1</w:t>
      </w:r>
    </w:p>
    <w:p w:rsidR="00682576" w:rsidRPr="00891A84" w:rsidRDefault="00682576" w:rsidP="00682576">
      <w:pPr>
        <w:snapToGrid w:val="0"/>
        <w:jc w:val="left"/>
        <w:rPr>
          <w:rFonts w:ascii="黑体" w:eastAsia="黑体" w:hAnsi="黑体" w:cs="宋体"/>
          <w:sz w:val="32"/>
          <w:szCs w:val="32"/>
        </w:rPr>
      </w:pPr>
    </w:p>
    <w:p w:rsidR="00682576" w:rsidRDefault="00682576" w:rsidP="00682576">
      <w:pPr>
        <w:snapToGrid w:val="0"/>
        <w:spacing w:line="276" w:lineRule="auto"/>
        <w:jc w:val="center"/>
        <w:rPr>
          <w:rFonts w:ascii="方正小标宋_GBK" w:eastAsia="方正小标宋_GBK" w:hAnsi="黑体" w:cs="宋体"/>
          <w:bCs/>
          <w:spacing w:val="6"/>
          <w:sz w:val="40"/>
          <w:szCs w:val="40"/>
        </w:rPr>
      </w:pPr>
      <w:r w:rsidRPr="00426E12">
        <w:rPr>
          <w:rFonts w:ascii="方正小标宋_GBK" w:eastAsia="方正小标宋_GBK" w:hAnsi="黑体" w:cs="宋体" w:hint="eastAsia"/>
          <w:bCs/>
          <w:spacing w:val="6"/>
          <w:sz w:val="40"/>
          <w:szCs w:val="40"/>
        </w:rPr>
        <w:t>项目（课题）综合绩效评价专项经费评价情况表</w:t>
      </w:r>
    </w:p>
    <w:p w:rsidR="00682576" w:rsidRPr="00426E12" w:rsidRDefault="00682576" w:rsidP="00682576">
      <w:pPr>
        <w:snapToGrid w:val="0"/>
        <w:jc w:val="center"/>
        <w:rPr>
          <w:rFonts w:ascii="方正小标宋_GBK" w:eastAsia="方正小标宋_GBK" w:hAnsi="黑体" w:cs="宋体"/>
          <w:bCs/>
          <w:spacing w:val="6"/>
          <w:sz w:val="32"/>
          <w:szCs w:val="32"/>
        </w:rPr>
      </w:pPr>
    </w:p>
    <w:tbl>
      <w:tblPr>
        <w:tblW w:w="5474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6"/>
        <w:gridCol w:w="2425"/>
        <w:gridCol w:w="1191"/>
        <w:gridCol w:w="1098"/>
        <w:gridCol w:w="1035"/>
        <w:gridCol w:w="1121"/>
        <w:gridCol w:w="1211"/>
      </w:tblGrid>
      <w:tr w:rsidR="00682576" w:rsidRPr="00891A84" w:rsidTr="00003A1A">
        <w:trPr>
          <w:trHeight w:val="567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2469" w:type="pct"/>
            <w:gridSpan w:val="3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编号</w:t>
            </w: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576" w:rsidRPr="00891A84" w:rsidTr="00003A1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承担单位</w:t>
            </w:r>
          </w:p>
        </w:tc>
        <w:tc>
          <w:tcPr>
            <w:tcW w:w="1270" w:type="pct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575" w:type="pct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评价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日期</w:t>
            </w: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:rsidR="00682576" w:rsidRPr="00891A84" w:rsidRDefault="00682576" w:rsidP="00003A1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576" w:rsidRPr="00891A84" w:rsidTr="00003A1A">
        <w:trPr>
          <w:trHeight w:val="907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项目（课题）编号</w:t>
            </w:r>
          </w:p>
        </w:tc>
        <w:tc>
          <w:tcPr>
            <w:tcW w:w="1270" w:type="pct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项目（课题）名称</w:t>
            </w:r>
          </w:p>
        </w:tc>
        <w:tc>
          <w:tcPr>
            <w:tcW w:w="1199" w:type="pct"/>
            <w:gridSpan w:val="2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承担单位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结余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资金</w:t>
            </w:r>
          </w:p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（千元）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应返还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资金</w:t>
            </w:r>
          </w:p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（千元）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验收后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拨款</w:t>
            </w:r>
          </w:p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（千元）</w:t>
            </w:r>
          </w:p>
        </w:tc>
      </w:tr>
      <w:tr w:rsidR="00682576" w:rsidRPr="00891A84" w:rsidTr="00003A1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576" w:rsidRPr="00891A84" w:rsidTr="00003A1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576" w:rsidRPr="00891A84" w:rsidTr="00003A1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576" w:rsidRPr="00891A84" w:rsidTr="00003A1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576" w:rsidRPr="00891A84" w:rsidTr="00003A1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576" w:rsidRPr="00891A84" w:rsidTr="00003A1A">
        <w:trPr>
          <w:trHeight w:val="680"/>
          <w:jc w:val="center"/>
        </w:trPr>
        <w:tc>
          <w:tcPr>
            <w:tcW w:w="3778" w:type="pct"/>
            <w:gridSpan w:val="5"/>
            <w:vAlign w:val="center"/>
          </w:tcPr>
          <w:p w:rsidR="00682576" w:rsidRPr="00891A84" w:rsidRDefault="00682576" w:rsidP="00003A1A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891A84">
              <w:rPr>
                <w:rFonts w:eastAsia="仿宋_GB2312"/>
                <w:b/>
                <w:sz w:val="24"/>
                <w:szCs w:val="24"/>
              </w:rPr>
              <w:t>项目合计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82576" w:rsidRPr="00891A84" w:rsidRDefault="00682576" w:rsidP="0076363D">
            <w:pPr>
              <w:keepNext/>
              <w:keepLines/>
              <w:adjustRightInd w:val="0"/>
              <w:snapToGrid w:val="0"/>
              <w:spacing w:beforeLines="50" w:afterLines="50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82576" w:rsidRPr="00891A84" w:rsidRDefault="00682576" w:rsidP="0076363D">
            <w:pPr>
              <w:keepNext/>
              <w:keepLines/>
              <w:adjustRightInd w:val="0"/>
              <w:snapToGrid w:val="0"/>
              <w:spacing w:beforeLines="50" w:afterLines="50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</w:tbl>
    <w:p w:rsidR="00682576" w:rsidRPr="00891A84" w:rsidRDefault="00682576" w:rsidP="00682576">
      <w:pPr>
        <w:snapToGrid w:val="0"/>
        <w:spacing w:line="400" w:lineRule="exact"/>
        <w:ind w:left="812" w:hangingChars="350" w:hanging="812"/>
        <w:rPr>
          <w:rFonts w:ascii="仿宋_GB2312" w:eastAsia="仿宋_GB2312" w:hAnsi="仿宋" w:cs="宋体"/>
          <w:spacing w:val="-4"/>
          <w:sz w:val="24"/>
          <w:szCs w:val="24"/>
        </w:rPr>
      </w:pPr>
      <w:r w:rsidRPr="00891A84">
        <w:rPr>
          <w:rFonts w:ascii="仿宋_GB2312" w:eastAsia="仿宋_GB2312" w:hAnsi="仿宋" w:cs="宋体" w:hint="eastAsia"/>
          <w:spacing w:val="-4"/>
          <w:sz w:val="24"/>
          <w:szCs w:val="24"/>
        </w:rPr>
        <w:t>注：</w:t>
      </w:r>
      <w:r w:rsidRPr="00891A84">
        <w:rPr>
          <w:rFonts w:ascii="等线" w:eastAsia="仿宋_GB2312" w:hAnsi="等线"/>
          <w:spacing w:val="-4"/>
          <w:sz w:val="24"/>
          <w:szCs w:val="24"/>
        </w:rPr>
        <w:t>1</w:t>
      </w:r>
      <w:r w:rsidRPr="00891A84">
        <w:rPr>
          <w:rFonts w:ascii="仿宋_GB2312" w:eastAsia="仿宋_GB2312" w:hAnsi="仿宋" w:cs="宋体" w:hint="eastAsia"/>
          <w:spacing w:val="-4"/>
          <w:sz w:val="24"/>
          <w:szCs w:val="24"/>
        </w:rPr>
        <w:t>、对于留归单位使用的结余资金，应严格按照上海市科研计划项目（课题）专项经费管理办法的相关规定执行，加强管理，规范使用，切实提高资金的使用效益。</w:t>
      </w:r>
    </w:p>
    <w:p w:rsidR="00682576" w:rsidRPr="00891A84" w:rsidRDefault="00682576" w:rsidP="00682576">
      <w:pPr>
        <w:snapToGrid w:val="0"/>
        <w:spacing w:line="400" w:lineRule="exact"/>
        <w:ind w:leftChars="200" w:left="780" w:hangingChars="150" w:hanging="360"/>
        <w:rPr>
          <w:rFonts w:ascii="仿宋_GB2312" w:eastAsia="仿宋_GB2312" w:hAnsi="仿宋" w:cs="宋体"/>
          <w:sz w:val="24"/>
          <w:szCs w:val="24"/>
        </w:rPr>
      </w:pPr>
      <w:r w:rsidRPr="00891A84">
        <w:rPr>
          <w:rFonts w:ascii="等线" w:eastAsia="仿宋_GB2312" w:hAnsi="等线"/>
          <w:sz w:val="24"/>
          <w:szCs w:val="24"/>
        </w:rPr>
        <w:t>2</w:t>
      </w:r>
      <w:r w:rsidRPr="00891A84">
        <w:rPr>
          <w:rFonts w:ascii="仿宋_GB2312" w:eastAsia="仿宋_GB2312" w:hAnsi="仿宋" w:cs="宋体" w:hint="eastAsia"/>
          <w:sz w:val="24"/>
          <w:szCs w:val="24"/>
        </w:rPr>
        <w:t>、请项目（课题）单位在收到综合绩效评价结论后</w:t>
      </w:r>
      <w:r w:rsidRPr="00891A84">
        <w:rPr>
          <w:rFonts w:ascii="等线" w:eastAsia="仿宋_GB2312" w:hAnsi="等线"/>
          <w:sz w:val="24"/>
          <w:szCs w:val="24"/>
        </w:rPr>
        <w:t>1</w:t>
      </w:r>
      <w:r w:rsidRPr="00891A84">
        <w:rPr>
          <w:rFonts w:ascii="仿宋_GB2312" w:eastAsia="仿宋_GB2312" w:hAnsi="仿宋" w:cs="宋体" w:hint="eastAsia"/>
          <w:sz w:val="24"/>
          <w:szCs w:val="24"/>
        </w:rPr>
        <w:t>个月内将应返还的结余资金返还至指定账户（户名：       开户行：       账号：        ），并备注“</w:t>
      </w:r>
      <w:r w:rsidRPr="00891A84">
        <w:rPr>
          <w:rFonts w:ascii="等线" w:eastAsia="仿宋_GB2312" w:hAnsi="等线"/>
          <w:sz w:val="24"/>
          <w:szCs w:val="24"/>
        </w:rPr>
        <w:t>××</w:t>
      </w:r>
      <w:r w:rsidRPr="00891A84">
        <w:rPr>
          <w:rFonts w:ascii="仿宋_GB2312" w:eastAsia="仿宋_GB2312" w:hAnsi="仿宋" w:cs="宋体" w:hint="eastAsia"/>
          <w:sz w:val="24"/>
          <w:szCs w:val="24"/>
        </w:rPr>
        <w:t>结余”。</w:t>
      </w:r>
    </w:p>
    <w:p w:rsidR="00682576" w:rsidRDefault="00682576" w:rsidP="00682576">
      <w:pPr>
        <w:snapToGrid w:val="0"/>
        <w:spacing w:line="420" w:lineRule="exact"/>
        <w:jc w:val="right"/>
        <w:rPr>
          <w:rFonts w:ascii="仿宋" w:eastAsia="仿宋" w:hAnsi="仿宋" w:cs="宋体"/>
          <w:sz w:val="28"/>
          <w:szCs w:val="32"/>
        </w:rPr>
      </w:pPr>
    </w:p>
    <w:p w:rsidR="00682576" w:rsidRDefault="00682576" w:rsidP="00682576">
      <w:pPr>
        <w:snapToGrid w:val="0"/>
        <w:spacing w:line="420" w:lineRule="exact"/>
        <w:jc w:val="right"/>
        <w:rPr>
          <w:rFonts w:ascii="仿宋" w:eastAsia="仿宋" w:hAnsi="仿宋" w:cs="宋体"/>
          <w:sz w:val="28"/>
          <w:szCs w:val="32"/>
        </w:rPr>
      </w:pPr>
    </w:p>
    <w:p w:rsidR="00682576" w:rsidRPr="00426E12" w:rsidRDefault="00682576" w:rsidP="00682576">
      <w:pPr>
        <w:snapToGrid w:val="0"/>
        <w:spacing w:line="560" w:lineRule="exact"/>
        <w:ind w:firstLineChars="1400" w:firstLine="3920"/>
        <w:jc w:val="center"/>
        <w:rPr>
          <w:rFonts w:eastAsia="仿宋_GB2312"/>
          <w:sz w:val="28"/>
          <w:szCs w:val="32"/>
        </w:rPr>
      </w:pPr>
      <w:r w:rsidRPr="00426E12">
        <w:rPr>
          <w:rFonts w:eastAsia="仿宋_GB2312"/>
          <w:sz w:val="28"/>
          <w:szCs w:val="32"/>
        </w:rPr>
        <w:t>上海市科学技术委员会</w:t>
      </w:r>
    </w:p>
    <w:p w:rsidR="00C212A9" w:rsidRPr="00682576" w:rsidRDefault="00682576" w:rsidP="00682576">
      <w:pPr>
        <w:snapToGrid w:val="0"/>
        <w:spacing w:line="560" w:lineRule="exact"/>
        <w:ind w:firstLineChars="1400" w:firstLine="3920"/>
        <w:jc w:val="center"/>
      </w:pPr>
      <w:r w:rsidRPr="00426E12">
        <w:rPr>
          <w:rFonts w:eastAsia="仿宋_GB2312"/>
          <w:sz w:val="28"/>
          <w:szCs w:val="32"/>
        </w:rPr>
        <w:t xml:space="preserve">20  </w:t>
      </w:r>
      <w:r w:rsidRPr="00426E12">
        <w:rPr>
          <w:rFonts w:eastAsia="仿宋_GB2312"/>
          <w:sz w:val="28"/>
          <w:szCs w:val="32"/>
        </w:rPr>
        <w:t>年</w:t>
      </w:r>
      <w:r w:rsidRPr="00426E12">
        <w:rPr>
          <w:rFonts w:eastAsia="仿宋_GB2312"/>
          <w:sz w:val="28"/>
          <w:szCs w:val="32"/>
        </w:rPr>
        <w:t xml:space="preserve">  </w:t>
      </w:r>
      <w:r w:rsidRPr="00426E12">
        <w:rPr>
          <w:rFonts w:eastAsia="仿宋_GB2312"/>
          <w:sz w:val="28"/>
          <w:szCs w:val="32"/>
        </w:rPr>
        <w:t>月</w:t>
      </w:r>
      <w:r w:rsidRPr="00426E12">
        <w:rPr>
          <w:rFonts w:eastAsia="仿宋_GB2312"/>
          <w:sz w:val="28"/>
          <w:szCs w:val="32"/>
        </w:rPr>
        <w:t xml:space="preserve">  </w:t>
      </w:r>
      <w:r w:rsidRPr="00426E12">
        <w:rPr>
          <w:rFonts w:eastAsia="仿宋_GB2312"/>
          <w:sz w:val="28"/>
          <w:szCs w:val="32"/>
        </w:rPr>
        <w:t>日</w:t>
      </w:r>
    </w:p>
    <w:sectPr w:rsidR="00C212A9" w:rsidRPr="00682576" w:rsidSect="0076363D">
      <w:headerReference w:type="default" r:id="rId7"/>
      <w:footerReference w:type="default" r:id="rId8"/>
      <w:pgSz w:w="11906" w:h="16838"/>
      <w:pgMar w:top="238" w:right="1701" w:bottom="24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BD" w:rsidRDefault="00B75FBD" w:rsidP="00C800AC">
      <w:r>
        <w:separator/>
      </w:r>
    </w:p>
  </w:endnote>
  <w:endnote w:type="continuationSeparator" w:id="0">
    <w:p w:rsidR="00B75FBD" w:rsidRDefault="00B75FBD" w:rsidP="00C8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Pr="00F0615B" w:rsidRDefault="00C800AC" w:rsidP="00F0615B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74A9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74A9B">
      <w:rPr>
        <w:rFonts w:ascii="宋体" w:hAnsi="宋体"/>
        <w:sz w:val="28"/>
        <w:szCs w:val="28"/>
      </w:rPr>
      <w:fldChar w:fldCharType="separate"/>
    </w:r>
    <w:r w:rsidR="0076363D" w:rsidRPr="0076363D">
      <w:rPr>
        <w:rFonts w:ascii="宋体" w:hAnsi="宋体"/>
        <w:noProof/>
        <w:sz w:val="28"/>
        <w:szCs w:val="28"/>
        <w:lang w:val="zh-CN"/>
      </w:rPr>
      <w:t>2</w:t>
    </w:r>
    <w:r w:rsidR="00174A9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BD" w:rsidRDefault="00B75FBD" w:rsidP="00C800AC">
      <w:r>
        <w:separator/>
      </w:r>
    </w:p>
  </w:footnote>
  <w:footnote w:type="continuationSeparator" w:id="0">
    <w:p w:rsidR="00B75FBD" w:rsidRDefault="00B75FBD" w:rsidP="00C8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Default="00C800A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CC85A"/>
    <w:multiLevelType w:val="singleLevel"/>
    <w:tmpl w:val="BBDCC8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F5BB1"/>
    <w:multiLevelType w:val="singleLevel"/>
    <w:tmpl w:val="77FF5B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AC"/>
    <w:rsid w:val="000A4739"/>
    <w:rsid w:val="00106420"/>
    <w:rsid w:val="00174A9B"/>
    <w:rsid w:val="002F1A78"/>
    <w:rsid w:val="00536F1A"/>
    <w:rsid w:val="00640CF4"/>
    <w:rsid w:val="00682576"/>
    <w:rsid w:val="0076363D"/>
    <w:rsid w:val="008F3888"/>
    <w:rsid w:val="00B75FBD"/>
    <w:rsid w:val="00C212A9"/>
    <w:rsid w:val="00C800AC"/>
    <w:rsid w:val="00DA4324"/>
    <w:rsid w:val="00E9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SSTIC</dc:creator>
  <cp:keywords/>
  <dc:description/>
  <cp:lastModifiedBy>SSTIC</cp:lastModifiedBy>
  <cp:revision>5</cp:revision>
  <dcterms:created xsi:type="dcterms:W3CDTF">2023-06-29T06:39:00Z</dcterms:created>
  <dcterms:modified xsi:type="dcterms:W3CDTF">2023-06-30T04:42:00Z</dcterms:modified>
</cp:coreProperties>
</file>